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CADB4" w14:textId="77777777" w:rsidR="00B10250" w:rsidRDefault="001D7525" w:rsidP="00DB7CDD">
      <w:pPr>
        <w:rPr>
          <w:rFonts w:asciiTheme="minorEastAsia" w:eastAsiaTheme="minorEastAsia" w:hAnsiTheme="minorEastAsia"/>
          <w:color w:val="595959" w:themeColor="text1" w:themeTint="A6"/>
          <w:sz w:val="20"/>
          <w:szCs w:val="20"/>
        </w:rPr>
      </w:pPr>
      <w:r w:rsidRPr="00C67B94">
        <w:rPr>
          <w:rFonts w:asciiTheme="minorEastAsia" w:eastAsiaTheme="minorEastAsia" w:hAnsiTheme="minorEastAsia"/>
          <w:color w:val="595959" w:themeColor="text1" w:themeTint="A6"/>
          <w:sz w:val="20"/>
          <w:szCs w:val="20"/>
        </w:rPr>
        <w:t xml:space="preserve"> </w:t>
      </w:r>
    </w:p>
    <w:p w14:paraId="1C6CC4B1" w14:textId="7A70B285" w:rsidR="005865B2" w:rsidRPr="00B10250" w:rsidRDefault="00B10250" w:rsidP="00DB7CDD">
      <w:pPr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20"/>
          <w:szCs w:val="20"/>
        </w:rPr>
      </w:pPr>
      <w:r>
        <w:rPr>
          <w:rFonts w:asciiTheme="minorEastAsia" w:eastAsiaTheme="minorEastAsia" w:hAnsiTheme="minorEastAsia"/>
          <w:color w:val="595959" w:themeColor="text1" w:themeTint="A6"/>
          <w:sz w:val="20"/>
          <w:szCs w:val="20"/>
        </w:rPr>
        <w:t xml:space="preserve"> </w:t>
      </w:r>
      <w:r w:rsidR="005865B2"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20"/>
          <w:szCs w:val="20"/>
        </w:rPr>
        <w:t>Celeste D Brito</w:t>
      </w:r>
    </w:p>
    <w:p w14:paraId="13C281B6" w14:textId="2FF046CA" w:rsidR="005865B2" w:rsidRPr="00B10250" w:rsidRDefault="005865B2" w:rsidP="005865B2">
      <w:pPr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20"/>
          <w:szCs w:val="20"/>
        </w:rPr>
      </w:pP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20"/>
          <w:szCs w:val="20"/>
        </w:rPr>
        <w:t xml:space="preserve"> </w:t>
      </w:r>
      <w:hyperlink r:id="rId7" w:history="1">
        <w:r w:rsidRPr="00B10250">
          <w:rPr>
            <w:rStyle w:val="Hyperlink"/>
            <w:rFonts w:asciiTheme="minorEastAsia" w:eastAsiaTheme="minorEastAsia" w:hAnsiTheme="minorEastAsia" w:cs="Arial Hebrew"/>
            <w:b/>
            <w:bCs/>
            <w:color w:val="595959" w:themeColor="text1" w:themeTint="A6"/>
            <w:sz w:val="20"/>
            <w:szCs w:val="20"/>
          </w:rPr>
          <w:t>celeste.brito@bloomproject.pt</w:t>
        </w:r>
      </w:hyperlink>
    </w:p>
    <w:p w14:paraId="27F6DA91" w14:textId="581ADFB4" w:rsidR="005865B2" w:rsidRPr="00B10250" w:rsidRDefault="005865B2" w:rsidP="005865B2">
      <w:pPr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8"/>
          <w:szCs w:val="18"/>
        </w:rPr>
      </w:pP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8"/>
          <w:szCs w:val="18"/>
        </w:rPr>
        <w:t xml:space="preserve"> +351 917588873</w:t>
      </w:r>
    </w:p>
    <w:p w14:paraId="442BB009" w14:textId="1A04EB4A" w:rsidR="005865B2" w:rsidRPr="00B10250" w:rsidRDefault="005865B2" w:rsidP="005865B2">
      <w:pPr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8"/>
          <w:szCs w:val="18"/>
        </w:rPr>
      </w:pP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8"/>
          <w:szCs w:val="18"/>
        </w:rPr>
        <w:t xml:space="preserve"> https://www.linkedin.com/in/thebloomproject/</w:t>
      </w:r>
    </w:p>
    <w:p w14:paraId="12F419C5" w14:textId="2D3DFA14" w:rsidR="005865B2" w:rsidRPr="00B10250" w:rsidRDefault="005865B2" w:rsidP="00C67B94">
      <w:pPr>
        <w:tabs>
          <w:tab w:val="left" w:pos="1547"/>
        </w:tabs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20"/>
          <w:szCs w:val="20"/>
        </w:rPr>
      </w:pPr>
    </w:p>
    <w:p w14:paraId="23660F4E" w14:textId="77777777" w:rsidR="003F4A96" w:rsidRPr="00B10250" w:rsidRDefault="003F4A96" w:rsidP="00DB7CDD">
      <w:pPr>
        <w:pStyle w:val="BodyText"/>
        <w:spacing w:line="247" w:lineRule="auto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</w:pPr>
    </w:p>
    <w:p w14:paraId="79D2AD70" w14:textId="376AFDA9" w:rsidR="007467BD" w:rsidRDefault="007467BD" w:rsidP="00DB7CDD">
      <w:pPr>
        <w:pStyle w:val="BodyText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u w:val="single"/>
        </w:rPr>
      </w:pP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u w:val="single"/>
        </w:rPr>
        <w:t>Certifications &amp; Trainings</w:t>
      </w:r>
    </w:p>
    <w:p w14:paraId="6F9596BF" w14:textId="515BE925" w:rsidR="00436476" w:rsidRPr="00B10250" w:rsidRDefault="00436476" w:rsidP="00436476">
      <w:pPr>
        <w:pStyle w:val="BodyText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u w:val="single"/>
        </w:rPr>
      </w:pPr>
    </w:p>
    <w:p w14:paraId="0240B70A" w14:textId="5CB3755C" w:rsidR="00436476" w:rsidRDefault="00436476" w:rsidP="00DB7CDD">
      <w:pPr>
        <w:pStyle w:val="BodyText"/>
        <w:numPr>
          <w:ilvl w:val="0"/>
          <w:numId w:val="3"/>
        </w:numPr>
        <w:spacing w:line="247" w:lineRule="auto"/>
        <w:ind w:left="360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</w:pPr>
      <w:r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Uncertainty Experts</w:t>
      </w:r>
      <w:r w:rsidR="00DF6708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 (</w:t>
      </w:r>
      <w:r w:rsidR="00DF6708" w:rsidRPr="00DF6708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https://www.uncertaintyexperts.com</w:t>
      </w:r>
      <w:r w:rsidR="00DF6708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)</w:t>
      </w:r>
    </w:p>
    <w:p w14:paraId="16C99DF5" w14:textId="45B08B07" w:rsidR="001F024E" w:rsidRPr="00B10250" w:rsidRDefault="007467BD" w:rsidP="00DB7CDD">
      <w:pPr>
        <w:pStyle w:val="BodyText"/>
        <w:numPr>
          <w:ilvl w:val="0"/>
          <w:numId w:val="3"/>
        </w:numPr>
        <w:spacing w:line="247" w:lineRule="auto"/>
        <w:ind w:left="360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</w:pP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Virtual </w:t>
      </w:r>
      <w:r w:rsidR="001F024E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Classroom Facilitation Mastery </w:t>
      </w:r>
      <w:r w:rsidR="00436476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–</w:t>
      </w:r>
      <w:r w:rsidR="001F024E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 </w:t>
      </w:r>
      <w:proofErr w:type="spellStart"/>
      <w:r w:rsidR="001F024E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insynctraining</w:t>
      </w:r>
      <w:proofErr w:type="spellEnd"/>
      <w:r w:rsidR="00436476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 (</w:t>
      </w:r>
      <w:r w:rsidR="00436476" w:rsidRPr="00436476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https://www.insynctraining.com</w:t>
      </w:r>
      <w:r w:rsidR="00436476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)</w:t>
      </w:r>
    </w:p>
    <w:p w14:paraId="1C5FC379" w14:textId="06412DAE" w:rsidR="00436476" w:rsidRDefault="001F024E" w:rsidP="00436476">
      <w:pPr>
        <w:pStyle w:val="BodyText"/>
        <w:numPr>
          <w:ilvl w:val="0"/>
          <w:numId w:val="3"/>
        </w:numPr>
        <w:spacing w:line="247" w:lineRule="auto"/>
        <w:ind w:left="360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</w:pP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Virtual Classroom Design Mastery – </w:t>
      </w:r>
      <w:proofErr w:type="spellStart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insynctraining</w:t>
      </w:r>
      <w:proofErr w:type="spellEnd"/>
      <w:r w:rsidR="00436476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 (</w:t>
      </w:r>
      <w:r w:rsidR="00436476" w:rsidRPr="00436476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https://www.insynctraining.com</w:t>
      </w:r>
      <w:r w:rsidR="00436476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)</w:t>
      </w:r>
    </w:p>
    <w:p w14:paraId="5CB5D0FF" w14:textId="6035B03D" w:rsidR="001F024E" w:rsidRDefault="001F024E" w:rsidP="00436476">
      <w:pPr>
        <w:pStyle w:val="ListParagraph"/>
        <w:numPr>
          <w:ilvl w:val="0"/>
          <w:numId w:val="3"/>
        </w:numPr>
        <w:spacing w:line="252" w:lineRule="auto"/>
        <w:ind w:left="360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</w:pPr>
      <w:proofErr w:type="spellStart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AQai</w:t>
      </w:r>
      <w:proofErr w:type="spellEnd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 Foundational Level</w:t>
      </w:r>
      <w:r w:rsidR="00115554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 </w:t>
      </w:r>
      <w:r w:rsidR="00436476" w:rsidRPr="00436476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(</w:t>
      </w:r>
      <w:hyperlink r:id="rId8" w:history="1">
        <w:r w:rsidR="00436476" w:rsidRPr="00436476">
          <w:rPr>
            <w:rStyle w:val="Hyperlink"/>
            <w:rFonts w:asciiTheme="minorEastAsia" w:eastAsiaTheme="minorEastAsia" w:hAnsiTheme="minorEastAsia" w:cs="Arial Hebrew"/>
            <w:color w:val="595959" w:themeColor="text1" w:themeTint="A6"/>
            <w:sz w:val="19"/>
            <w:szCs w:val="19"/>
          </w:rPr>
          <w:t>https://www.aq</w:t>
        </w:r>
        <w:r w:rsidR="00436476" w:rsidRPr="00436476">
          <w:rPr>
            <w:rStyle w:val="Hyperlink"/>
            <w:rFonts w:asciiTheme="minorEastAsia" w:eastAsiaTheme="minorEastAsia" w:hAnsiTheme="minorEastAsia" w:cs="Arial Hebrew"/>
            <w:color w:val="595959" w:themeColor="text1" w:themeTint="A6"/>
            <w:sz w:val="19"/>
            <w:szCs w:val="19"/>
          </w:rPr>
          <w:t>a</w:t>
        </w:r>
        <w:r w:rsidR="00436476" w:rsidRPr="00436476">
          <w:rPr>
            <w:rStyle w:val="Hyperlink"/>
            <w:rFonts w:asciiTheme="minorEastAsia" w:eastAsiaTheme="minorEastAsia" w:hAnsiTheme="minorEastAsia" w:cs="Arial Hebrew"/>
            <w:color w:val="595959" w:themeColor="text1" w:themeTint="A6"/>
            <w:sz w:val="19"/>
            <w:szCs w:val="19"/>
          </w:rPr>
          <w:t>i.io/resources/the-aq-model</w:t>
        </w:r>
      </w:hyperlink>
      <w:r w:rsidR="00436476" w:rsidRPr="00436476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 )</w:t>
      </w:r>
    </w:p>
    <w:p w14:paraId="6F15FFC1" w14:textId="5703470B" w:rsidR="00436476" w:rsidRPr="00436476" w:rsidRDefault="00436476" w:rsidP="00436476">
      <w:pPr>
        <w:pStyle w:val="BodyText"/>
        <w:widowControl/>
        <w:numPr>
          <w:ilvl w:val="0"/>
          <w:numId w:val="3"/>
        </w:numPr>
        <w:adjustRightInd w:val="0"/>
        <w:spacing w:line="247" w:lineRule="auto"/>
        <w:ind w:left="360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</w:pP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Disruptive Ideas and Reboot! </w:t>
      </w:r>
      <w:r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–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 </w:t>
      </w:r>
      <w:proofErr w:type="spellStart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thechalfontproject</w:t>
      </w:r>
      <w:proofErr w:type="spellEnd"/>
      <w:r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 (</w:t>
      </w:r>
      <w:hyperlink r:id="rId9" w:history="1">
        <w:r w:rsidRPr="00F1180A">
          <w:rPr>
            <w:rStyle w:val="Hyperlink"/>
            <w:rFonts w:asciiTheme="minorEastAsia" w:eastAsiaTheme="minorEastAsia" w:hAnsiTheme="minorEastAsia" w:cs="Arial Hebrew"/>
            <w:sz w:val="19"/>
            <w:szCs w:val="19"/>
          </w:rPr>
          <w:t>https://thechalfontproject.com</w:t>
        </w:r>
      </w:hyperlink>
      <w:r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)</w:t>
      </w:r>
    </w:p>
    <w:p w14:paraId="4AC4A199" w14:textId="6DC21DA7" w:rsidR="00436476" w:rsidRPr="00436476" w:rsidRDefault="00436476" w:rsidP="00436476">
      <w:pPr>
        <w:pStyle w:val="BodyText"/>
        <w:widowControl/>
        <w:numPr>
          <w:ilvl w:val="0"/>
          <w:numId w:val="3"/>
        </w:numPr>
        <w:adjustRightInd w:val="0"/>
        <w:spacing w:line="247" w:lineRule="auto"/>
        <w:ind w:left="360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</w:pPr>
      <w:r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Facilitation methodologies &amp; Techniques – (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OST, World Cafe, </w:t>
      </w:r>
      <w:proofErr w:type="spellStart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ToP</w:t>
      </w:r>
      <w:proofErr w:type="spellEnd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, </w:t>
      </w:r>
      <w:r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LS, among others)</w:t>
      </w:r>
    </w:p>
    <w:p w14:paraId="790F6AA9" w14:textId="70198CF8" w:rsidR="001F024E" w:rsidRPr="00B10250" w:rsidRDefault="001F024E" w:rsidP="00DB7CDD">
      <w:pPr>
        <w:pStyle w:val="BodyText"/>
        <w:widowControl/>
        <w:numPr>
          <w:ilvl w:val="0"/>
          <w:numId w:val="3"/>
        </w:numPr>
        <w:adjustRightInd w:val="0"/>
        <w:spacing w:line="247" w:lineRule="auto"/>
        <w:ind w:left="360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</w:pP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Assessment Tools – </w:t>
      </w:r>
      <w:proofErr w:type="spellStart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Firo</w:t>
      </w:r>
      <w:proofErr w:type="spellEnd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 Business Leadership - Workplace Big Five - Change Style Indicator </w:t>
      </w:r>
      <w:r w:rsidR="00B10250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–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 ISP</w:t>
      </w:r>
      <w:r w:rsidR="00B10250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 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Innovation Orientation – TEIQ - MBTI – SDI – </w:t>
      </w:r>
      <w:proofErr w:type="spellStart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DiSC</w:t>
      </w:r>
      <w:proofErr w:type="spellEnd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 – TK – </w:t>
      </w:r>
      <w:proofErr w:type="spellStart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DiSC</w:t>
      </w:r>
      <w:proofErr w:type="spellEnd"/>
    </w:p>
    <w:p w14:paraId="53A9BCDE" w14:textId="1E9204DA" w:rsidR="00CD0189" w:rsidRPr="00B10250" w:rsidRDefault="00CD0189" w:rsidP="00DB7CDD">
      <w:pPr>
        <w:pStyle w:val="BodyText"/>
        <w:widowControl/>
        <w:numPr>
          <w:ilvl w:val="0"/>
          <w:numId w:val="3"/>
        </w:numPr>
        <w:adjustRightInd w:val="0"/>
        <w:spacing w:line="247" w:lineRule="auto"/>
        <w:ind w:left="360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</w:pP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Advanced Executive Programs</w:t>
      </w:r>
      <w:r w:rsidR="001F024E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 – 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INSEAD</w:t>
      </w:r>
      <w:r w:rsidR="001F024E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 xml:space="preserve"> and 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  <w:t>HEC</w:t>
      </w:r>
    </w:p>
    <w:p w14:paraId="2828AEA1" w14:textId="3BC02CBB" w:rsidR="001F024E" w:rsidRPr="00B10250" w:rsidRDefault="001F024E" w:rsidP="00DB7CDD">
      <w:pPr>
        <w:pStyle w:val="BodyText"/>
        <w:widowControl/>
        <w:adjustRightInd w:val="0"/>
        <w:spacing w:line="247" w:lineRule="auto"/>
        <w:ind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</w:pPr>
    </w:p>
    <w:p w14:paraId="10A441C4" w14:textId="234CFF1D" w:rsidR="001D7525" w:rsidRPr="00B10250" w:rsidRDefault="00C67B94" w:rsidP="00DB7CDD">
      <w:pPr>
        <w:pStyle w:val="BodyText"/>
        <w:widowControl/>
        <w:adjustRightInd w:val="0"/>
        <w:spacing w:line="247" w:lineRule="auto"/>
        <w:ind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u w:val="single"/>
        </w:rPr>
      </w:pP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u w:val="single"/>
        </w:rPr>
        <w:t>Interventions &amp; Programs (</w:t>
      </w:r>
      <w:r w:rsidR="00FB0154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u w:val="single"/>
        </w:rPr>
        <w:t xml:space="preserve">some 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u w:val="single"/>
        </w:rPr>
        <w:t>highlights)</w:t>
      </w:r>
    </w:p>
    <w:p w14:paraId="3267015E" w14:textId="77777777" w:rsidR="00C67B94" w:rsidRPr="00B10250" w:rsidRDefault="00C67B94" w:rsidP="00DB7CDD">
      <w:pPr>
        <w:pStyle w:val="BodyText"/>
        <w:widowControl/>
        <w:adjustRightInd w:val="0"/>
        <w:spacing w:line="247" w:lineRule="auto"/>
        <w:ind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u w:val="single"/>
        </w:rPr>
      </w:pPr>
    </w:p>
    <w:p w14:paraId="54916A19" w14:textId="5F03B808" w:rsidR="00B10250" w:rsidRPr="00DF6708" w:rsidRDefault="001D7525" w:rsidP="00DF6708">
      <w:pPr>
        <w:pStyle w:val="BodyText"/>
        <w:numPr>
          <w:ilvl w:val="0"/>
          <w:numId w:val="4"/>
        </w:numPr>
        <w:tabs>
          <w:tab w:val="clear" w:pos="720"/>
          <w:tab w:val="num" w:pos="607"/>
        </w:tabs>
        <w:adjustRightInd w:val="0"/>
        <w:spacing w:line="247" w:lineRule="auto"/>
        <w:ind w:left="607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Global Chemical organization – Consultant &amp; Facilitator, partnering with </w:t>
      </w:r>
      <w:proofErr w:type="spellStart"/>
      <w:r w:rsidR="005865B2"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>Viafacct</w:t>
      </w:r>
      <w:proofErr w:type="spellEnd"/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 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– start</w:t>
      </w:r>
      <w:r w:rsidR="005865B2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ing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 in June 2022, the organization is embarking on a major culture transformation program, where driving shareholder value</w:t>
      </w:r>
      <w:r w:rsidR="005865B2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, 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creating an agile culture and new leadership </w:t>
      </w:r>
      <w:r w:rsid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behaviors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 are critical. This program includes a culture assessment (individual interviews all over the world), a </w:t>
      </w:r>
      <w:r w:rsidR="005865B2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bottom-up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 values creation program, the design and facilitation of leadership capabilities as well as </w:t>
      </w:r>
      <w:r w:rsidR="005865B2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the 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(re)definition of HR strategic initiatives.</w:t>
      </w:r>
    </w:p>
    <w:p w14:paraId="0FD29424" w14:textId="77777777" w:rsidR="000E272B" w:rsidRPr="00B10250" w:rsidRDefault="000E272B" w:rsidP="00DB7CDD">
      <w:pPr>
        <w:pStyle w:val="BodyText"/>
        <w:adjustRightInd w:val="0"/>
        <w:spacing w:line="247" w:lineRule="auto"/>
        <w:ind w:left="607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</w:p>
    <w:p w14:paraId="32CDFB05" w14:textId="1A57EE5B" w:rsidR="001D7525" w:rsidRPr="00B10250" w:rsidRDefault="001D7525" w:rsidP="00DB7CDD">
      <w:pPr>
        <w:pStyle w:val="BodyText"/>
        <w:numPr>
          <w:ilvl w:val="0"/>
          <w:numId w:val="4"/>
        </w:numPr>
        <w:tabs>
          <w:tab w:val="clear" w:pos="720"/>
          <w:tab w:val="num" w:pos="607"/>
        </w:tabs>
        <w:adjustRightInd w:val="0"/>
        <w:spacing w:line="247" w:lineRule="auto"/>
        <w:ind w:left="607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>Associate Learning Solutions at the CCL</w:t>
      </w:r>
      <w:r w:rsidR="00B10250"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: 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Since 2018 has been acting as a Designer and Facilitator of high impact leadership capabilities </w:t>
      </w:r>
      <w:r w:rsidR="005865B2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and futures literacy 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development program</w:t>
      </w:r>
      <w:r w:rsidR="005865B2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s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, in companies from different sectors (Distribution, Pharma, Fast Consuming Goods, Industry).</w:t>
      </w:r>
    </w:p>
    <w:p w14:paraId="55DE40B6" w14:textId="77777777" w:rsidR="00137A53" w:rsidRPr="00B10250" w:rsidRDefault="00137A53" w:rsidP="00DB7CDD">
      <w:pPr>
        <w:pStyle w:val="BodyText"/>
        <w:adjustRightInd w:val="0"/>
        <w:spacing w:line="247" w:lineRule="auto"/>
        <w:ind w:left="607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</w:p>
    <w:p w14:paraId="2323BCD2" w14:textId="151896D3" w:rsidR="001D7525" w:rsidRPr="00B10250" w:rsidRDefault="001D7525" w:rsidP="00DB7CDD">
      <w:pPr>
        <w:pStyle w:val="BodyText"/>
        <w:numPr>
          <w:ilvl w:val="0"/>
          <w:numId w:val="4"/>
        </w:numPr>
        <w:tabs>
          <w:tab w:val="clear" w:pos="720"/>
          <w:tab w:val="num" w:pos="607"/>
        </w:tabs>
        <w:adjustRightInd w:val="0"/>
        <w:spacing w:line="247" w:lineRule="auto"/>
        <w:ind w:left="607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Associate at Accenture – 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started as a Virtual facilitator in </w:t>
      </w:r>
      <w:r w:rsidR="00C67B94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2018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 for Cirrus, currently delivering leadership capabilities programs.</w:t>
      </w:r>
    </w:p>
    <w:p w14:paraId="2F0DA0F1" w14:textId="77777777" w:rsidR="00137A53" w:rsidRPr="00B10250" w:rsidRDefault="00137A53" w:rsidP="00DB7CDD">
      <w:pPr>
        <w:pStyle w:val="BodyText"/>
        <w:adjustRightInd w:val="0"/>
        <w:spacing w:line="247" w:lineRule="auto"/>
        <w:ind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</w:p>
    <w:p w14:paraId="2D0F7B23" w14:textId="31E456D2" w:rsidR="001D7525" w:rsidRPr="00B10250" w:rsidRDefault="001D7525" w:rsidP="00DB7CDD">
      <w:pPr>
        <w:pStyle w:val="BodyText"/>
        <w:numPr>
          <w:ilvl w:val="0"/>
          <w:numId w:val="4"/>
        </w:numPr>
        <w:tabs>
          <w:tab w:val="clear" w:pos="720"/>
          <w:tab w:val="num" w:pos="607"/>
        </w:tabs>
        <w:adjustRightInd w:val="0"/>
        <w:spacing w:line="247" w:lineRule="auto"/>
        <w:ind w:left="607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Associate Facilitator: </w:t>
      </w:r>
      <w:r w:rsidR="00C67B94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i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n 2021</w:t>
      </w:r>
      <w:r w:rsidR="00C67B94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-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2022, acted as Facilitator for a Cultural Change program at a Distribution Company in the UK. This included the facilitation of workshops for more than 400 people and its main outcome has been ensuring a new leadership approach, based on the Values of the company and the (new) leadership culture.</w:t>
      </w:r>
    </w:p>
    <w:p w14:paraId="5E171171" w14:textId="77777777" w:rsidR="00137A53" w:rsidRPr="00B10250" w:rsidRDefault="00137A53" w:rsidP="00DB7CDD">
      <w:pPr>
        <w:pStyle w:val="BodyText"/>
        <w:adjustRightInd w:val="0"/>
        <w:spacing w:line="247" w:lineRule="auto"/>
        <w:ind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</w:p>
    <w:p w14:paraId="61D750D5" w14:textId="6A983EBF" w:rsidR="001D7525" w:rsidRPr="00B10250" w:rsidRDefault="00222BFA" w:rsidP="00DB7CDD">
      <w:pPr>
        <w:pStyle w:val="BodyText"/>
        <w:numPr>
          <w:ilvl w:val="0"/>
          <w:numId w:val="4"/>
        </w:numPr>
        <w:tabs>
          <w:tab w:val="clear" w:pos="720"/>
          <w:tab w:val="num" w:pos="607"/>
        </w:tabs>
        <w:adjustRightInd w:val="0"/>
        <w:spacing w:line="247" w:lineRule="auto"/>
        <w:ind w:left="607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Assessor and </w:t>
      </w:r>
      <w:r w:rsidR="00DF6708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Business </w:t>
      </w: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>Coach –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eastAsia="zh-CN"/>
        </w:rPr>
        <w:t xml:space="preserve"> in 2018-2018 collaborated with Hedrick &amp; Struggles as an assessor and executive coach to the Executive Team </w:t>
      </w:r>
      <w:r w:rsidR="00C67B94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eastAsia="zh-CN"/>
        </w:rPr>
        <w:t>of a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eastAsia="zh-CN"/>
        </w:rPr>
        <w:t xml:space="preserve"> bank in Portugal and </w:t>
      </w:r>
      <w:proofErr w:type="spellStart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eastAsia="zh-CN"/>
        </w:rPr>
        <w:t>Brasil</w:t>
      </w:r>
      <w:proofErr w:type="spellEnd"/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eastAsia="zh-CN"/>
        </w:rPr>
        <w:t>.</w:t>
      </w:r>
    </w:p>
    <w:p w14:paraId="1FA025BE" w14:textId="77777777" w:rsidR="00137A53" w:rsidRPr="00B10250" w:rsidRDefault="00137A53" w:rsidP="00DB7CDD">
      <w:pPr>
        <w:pStyle w:val="BodyText"/>
        <w:adjustRightInd w:val="0"/>
        <w:spacing w:line="247" w:lineRule="auto"/>
        <w:ind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</w:p>
    <w:p w14:paraId="45F3C60E" w14:textId="21CA8723" w:rsidR="001D7525" w:rsidRPr="00B10250" w:rsidRDefault="001D7525" w:rsidP="00DB7CDD">
      <w:pPr>
        <w:pStyle w:val="BodyText"/>
        <w:numPr>
          <w:ilvl w:val="0"/>
          <w:numId w:val="4"/>
        </w:numPr>
        <w:tabs>
          <w:tab w:val="clear" w:pos="720"/>
          <w:tab w:val="num" w:pos="607"/>
        </w:tabs>
        <w:adjustRightInd w:val="0"/>
        <w:spacing w:line="247" w:lineRule="auto"/>
        <w:ind w:left="607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Consultant at </w:t>
      </w:r>
      <w:proofErr w:type="spellStart"/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>Funda</w:t>
      </w:r>
      <w:r w:rsidRPr="00B10250">
        <w:rPr>
          <w:rFonts w:asciiTheme="minorEastAsia" w:eastAsiaTheme="minorEastAsia" w:hAnsiTheme="minorEastAsia" w:cs="Cambria"/>
          <w:b/>
          <w:bCs/>
          <w:color w:val="595959" w:themeColor="text1" w:themeTint="A6"/>
          <w:sz w:val="19"/>
          <w:szCs w:val="19"/>
          <w:lang w:val="en-GB" w:eastAsia="zh-CN"/>
        </w:rPr>
        <w:t>çã</w:t>
      </w: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>o</w:t>
      </w:r>
      <w:proofErr w:type="spellEnd"/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 Manuel </w:t>
      </w:r>
      <w:proofErr w:type="spellStart"/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>Violante</w:t>
      </w:r>
      <w:proofErr w:type="spellEnd"/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 (</w:t>
      </w:r>
      <w:proofErr w:type="spellStart"/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>Mckinsey</w:t>
      </w:r>
      <w:proofErr w:type="spellEnd"/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 Portugal): </w:t>
      </w:r>
      <w:r w:rsidR="00C67B94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i</w:t>
      </w:r>
      <w:r w:rsidR="00222BFA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n </w:t>
      </w:r>
      <w:r w:rsidR="00D259FA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2022, advised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 on the new learning platform and content supporting the change in the development strategy from F2F to digital.</w:t>
      </w:r>
    </w:p>
    <w:p w14:paraId="0AB30233" w14:textId="77777777" w:rsidR="00137A53" w:rsidRPr="00B10250" w:rsidRDefault="00137A53" w:rsidP="00DB7CDD">
      <w:pPr>
        <w:pStyle w:val="BodyText"/>
        <w:adjustRightInd w:val="0"/>
        <w:spacing w:line="247" w:lineRule="auto"/>
        <w:ind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</w:p>
    <w:p w14:paraId="3401E6D8" w14:textId="36B1DBBB" w:rsidR="001D7525" w:rsidRPr="00B10250" w:rsidRDefault="001D7525" w:rsidP="00DB7CDD">
      <w:pPr>
        <w:pStyle w:val="BodyText"/>
        <w:numPr>
          <w:ilvl w:val="0"/>
          <w:numId w:val="4"/>
        </w:numPr>
        <w:tabs>
          <w:tab w:val="clear" w:pos="720"/>
          <w:tab w:val="num" w:pos="607"/>
        </w:tabs>
        <w:adjustRightInd w:val="0"/>
        <w:spacing w:line="247" w:lineRule="auto"/>
        <w:ind w:left="607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Member of the International Association of Facilitators: 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acted as Regional Director for Europe &amp; Middle East (2019-2021) coordinating a culturally diverse team of volunteers, addressing regional and local facilitation needs, bridging </w:t>
      </w:r>
      <w:r w:rsidR="005865B2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opportunities,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 and contributing to promoting the power of facilitation.</w:t>
      </w:r>
    </w:p>
    <w:p w14:paraId="24A74FDA" w14:textId="77777777" w:rsidR="00137A53" w:rsidRPr="00B10250" w:rsidRDefault="00137A53" w:rsidP="00DB7CDD">
      <w:pPr>
        <w:pStyle w:val="BodyText"/>
        <w:adjustRightInd w:val="0"/>
        <w:spacing w:line="247" w:lineRule="auto"/>
        <w:ind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</w:p>
    <w:p w14:paraId="4801CB8D" w14:textId="4F2FC9DA" w:rsidR="001D7525" w:rsidRPr="00B10250" w:rsidRDefault="001D7525" w:rsidP="00DB7CDD">
      <w:pPr>
        <w:pStyle w:val="BodyText"/>
        <w:numPr>
          <w:ilvl w:val="0"/>
          <w:numId w:val="4"/>
        </w:numPr>
        <w:tabs>
          <w:tab w:val="clear" w:pos="720"/>
          <w:tab w:val="num" w:pos="607"/>
        </w:tabs>
        <w:adjustRightInd w:val="0"/>
        <w:spacing w:line="247" w:lineRule="auto"/>
        <w:ind w:left="607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lastRenderedPageBreak/>
        <w:t xml:space="preserve">Invited Teacher at Porto Business School, Portugal </w:t>
      </w:r>
      <w:r w:rsidR="00C67B94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- 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since 2017, lectures Change Management &amp; Communication to Project Management Post Graduation students.</w:t>
      </w:r>
    </w:p>
    <w:p w14:paraId="021572E5" w14:textId="77777777" w:rsidR="00137A53" w:rsidRPr="00B10250" w:rsidRDefault="00137A53" w:rsidP="00DB7CDD">
      <w:pPr>
        <w:pStyle w:val="BodyText"/>
        <w:adjustRightInd w:val="0"/>
        <w:spacing w:line="247" w:lineRule="auto"/>
        <w:ind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</w:p>
    <w:p w14:paraId="0CD00F39" w14:textId="0C4A2796" w:rsidR="001D7525" w:rsidRPr="00B10250" w:rsidRDefault="001D7525" w:rsidP="00DB7CDD">
      <w:pPr>
        <w:pStyle w:val="BodyText"/>
        <w:numPr>
          <w:ilvl w:val="0"/>
          <w:numId w:val="4"/>
        </w:numPr>
        <w:tabs>
          <w:tab w:val="clear" w:pos="720"/>
          <w:tab w:val="num" w:pos="607"/>
        </w:tabs>
        <w:adjustRightInd w:val="0"/>
        <w:spacing w:line="247" w:lineRule="auto"/>
        <w:ind w:left="607" w:right="853"/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PT" w:eastAsia="zh-CN"/>
        </w:rPr>
      </w:pPr>
      <w:r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>Faculty at BP</w:t>
      </w:r>
      <w:r w:rsidR="00C67B94" w:rsidRPr="00B10250">
        <w:rPr>
          <w:rFonts w:asciiTheme="minorEastAsia" w:eastAsiaTheme="minorEastAsia" w:hAnsiTheme="minorEastAsia" w:cs="Arial Hebrew"/>
          <w:b/>
          <w:bCs/>
          <w:color w:val="595959" w:themeColor="text1" w:themeTint="A6"/>
          <w:sz w:val="19"/>
          <w:szCs w:val="19"/>
          <w:lang w:val="en-GB" w:eastAsia="zh-CN"/>
        </w:rPr>
        <w:t xml:space="preserve"> – </w:t>
      </w:r>
      <w:r w:rsidR="00C67B94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from 2011 to 2016,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 being part of the international pool of consultants, delivered and facilitated programs to all levels of management, all over the world, </w:t>
      </w:r>
      <w:r w:rsidR="00222BFA"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>from leadership capabilities</w:t>
      </w:r>
      <w:r w:rsidRPr="00B10250"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  <w:lang w:val="en-GB" w:eastAsia="zh-CN"/>
        </w:rPr>
        <w:t xml:space="preserve"> to strategic reflections, mentoring and operational coaching.</w:t>
      </w:r>
    </w:p>
    <w:p w14:paraId="4DB4EBF8" w14:textId="77777777" w:rsidR="00C67B94" w:rsidRPr="00B10250" w:rsidRDefault="00C67B94" w:rsidP="00DB7CDD">
      <w:pPr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</w:pPr>
    </w:p>
    <w:p w14:paraId="511D0AB9" w14:textId="03886702" w:rsidR="00C67B94" w:rsidRPr="00B10250" w:rsidRDefault="00C67B94" w:rsidP="00DB7CDD">
      <w:pPr>
        <w:rPr>
          <w:rFonts w:asciiTheme="minorEastAsia" w:eastAsiaTheme="minorEastAsia" w:hAnsiTheme="minorEastAsia" w:cs="Arial Hebrew"/>
          <w:color w:val="595959" w:themeColor="text1" w:themeTint="A6"/>
          <w:sz w:val="19"/>
          <w:szCs w:val="19"/>
        </w:rPr>
      </w:pPr>
    </w:p>
    <w:sectPr w:rsidR="00C67B94" w:rsidRPr="00B10250" w:rsidSect="00B10250">
      <w:headerReference w:type="default" r:id="rId10"/>
      <w:pgSz w:w="11906" w:h="16838"/>
      <w:pgMar w:top="1440" w:right="964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05860" w14:textId="77777777" w:rsidR="00AE1FA3" w:rsidRDefault="00AE1FA3" w:rsidP="00B10E77">
      <w:r>
        <w:separator/>
      </w:r>
    </w:p>
  </w:endnote>
  <w:endnote w:type="continuationSeparator" w:id="0">
    <w:p w14:paraId="3B0F7832" w14:textId="77777777" w:rsidR="00AE1FA3" w:rsidRDefault="00AE1FA3" w:rsidP="00B10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Hebrew"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567CA" w14:textId="77777777" w:rsidR="00AE1FA3" w:rsidRDefault="00AE1FA3" w:rsidP="00B10E77">
      <w:r>
        <w:separator/>
      </w:r>
    </w:p>
  </w:footnote>
  <w:footnote w:type="continuationSeparator" w:id="0">
    <w:p w14:paraId="458562A7" w14:textId="77777777" w:rsidR="00AE1FA3" w:rsidRDefault="00AE1FA3" w:rsidP="00B10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CAC6F" w14:textId="7EA3A1C5" w:rsidR="000871CF" w:rsidRDefault="000E272B" w:rsidP="005865B2">
    <w:r>
      <w:t xml:space="preserve">                                                                                                    </w:t>
    </w:r>
    <w:r w:rsidRPr="000E272B">
      <w:rPr>
        <w:noProof/>
      </w:rPr>
      <w:drawing>
        <wp:inline distT="0" distB="0" distL="0" distR="0" wp14:anchorId="6ACD4623" wp14:editId="4D0F1B97">
          <wp:extent cx="1816443" cy="454111"/>
          <wp:effectExtent l="0" t="0" r="0" b="3175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41333" cy="510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871CF">
      <w:t xml:space="preserve">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515E8"/>
    <w:multiLevelType w:val="hybridMultilevel"/>
    <w:tmpl w:val="44FCDBE4"/>
    <w:lvl w:ilvl="0" w:tplc="58EA7F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58D7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609E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E404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4E5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AEF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D0A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22C2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F4D8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7DF2F16"/>
    <w:multiLevelType w:val="hybridMultilevel"/>
    <w:tmpl w:val="EEB659D0"/>
    <w:lvl w:ilvl="0" w:tplc="574C5562">
      <w:numFmt w:val="bullet"/>
      <w:lvlText w:val="-"/>
      <w:lvlJc w:val="left"/>
      <w:pPr>
        <w:ind w:left="473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5FD52D9D"/>
    <w:multiLevelType w:val="hybridMultilevel"/>
    <w:tmpl w:val="20E07B3C"/>
    <w:lvl w:ilvl="0" w:tplc="2FD6AE74">
      <w:numFmt w:val="bullet"/>
      <w:lvlText w:val="•"/>
      <w:lvlJc w:val="left"/>
      <w:pPr>
        <w:ind w:left="384" w:hanging="270"/>
      </w:pPr>
      <w:rPr>
        <w:rFonts w:ascii="Arial" w:eastAsia="Arial" w:hAnsi="Arial" w:cs="Arial" w:hint="default"/>
        <w:color w:val="595959"/>
        <w:spacing w:val="-9"/>
        <w:w w:val="100"/>
        <w:sz w:val="22"/>
        <w:szCs w:val="22"/>
      </w:rPr>
    </w:lvl>
    <w:lvl w:ilvl="1" w:tplc="1B5A96FE">
      <w:numFmt w:val="bullet"/>
      <w:lvlText w:val="•"/>
      <w:lvlJc w:val="left"/>
      <w:pPr>
        <w:ind w:left="1682" w:hanging="270"/>
      </w:pPr>
      <w:rPr>
        <w:rFonts w:hint="default"/>
      </w:rPr>
    </w:lvl>
    <w:lvl w:ilvl="2" w:tplc="1F741014">
      <w:numFmt w:val="bullet"/>
      <w:lvlText w:val="•"/>
      <w:lvlJc w:val="left"/>
      <w:pPr>
        <w:ind w:left="2984" w:hanging="270"/>
      </w:pPr>
      <w:rPr>
        <w:rFonts w:hint="default"/>
      </w:rPr>
    </w:lvl>
    <w:lvl w:ilvl="3" w:tplc="108E96EE">
      <w:numFmt w:val="bullet"/>
      <w:lvlText w:val="•"/>
      <w:lvlJc w:val="left"/>
      <w:pPr>
        <w:ind w:left="4286" w:hanging="270"/>
      </w:pPr>
      <w:rPr>
        <w:rFonts w:hint="default"/>
      </w:rPr>
    </w:lvl>
    <w:lvl w:ilvl="4" w:tplc="CEF059E2">
      <w:numFmt w:val="bullet"/>
      <w:lvlText w:val="•"/>
      <w:lvlJc w:val="left"/>
      <w:pPr>
        <w:ind w:left="5588" w:hanging="270"/>
      </w:pPr>
      <w:rPr>
        <w:rFonts w:hint="default"/>
      </w:rPr>
    </w:lvl>
    <w:lvl w:ilvl="5" w:tplc="A85A1B78">
      <w:numFmt w:val="bullet"/>
      <w:lvlText w:val="•"/>
      <w:lvlJc w:val="left"/>
      <w:pPr>
        <w:ind w:left="6890" w:hanging="270"/>
      </w:pPr>
      <w:rPr>
        <w:rFonts w:hint="default"/>
      </w:rPr>
    </w:lvl>
    <w:lvl w:ilvl="6" w:tplc="415E0B28">
      <w:numFmt w:val="bullet"/>
      <w:lvlText w:val="•"/>
      <w:lvlJc w:val="left"/>
      <w:pPr>
        <w:ind w:left="8192" w:hanging="270"/>
      </w:pPr>
      <w:rPr>
        <w:rFonts w:hint="default"/>
      </w:rPr>
    </w:lvl>
    <w:lvl w:ilvl="7" w:tplc="5512F322">
      <w:numFmt w:val="bullet"/>
      <w:lvlText w:val="•"/>
      <w:lvlJc w:val="left"/>
      <w:pPr>
        <w:ind w:left="9494" w:hanging="270"/>
      </w:pPr>
      <w:rPr>
        <w:rFonts w:hint="default"/>
      </w:rPr>
    </w:lvl>
    <w:lvl w:ilvl="8" w:tplc="0BF04DC2">
      <w:numFmt w:val="bullet"/>
      <w:lvlText w:val="•"/>
      <w:lvlJc w:val="left"/>
      <w:pPr>
        <w:ind w:left="10796" w:hanging="270"/>
      </w:pPr>
      <w:rPr>
        <w:rFonts w:hint="default"/>
      </w:rPr>
    </w:lvl>
  </w:abstractNum>
  <w:abstractNum w:abstractNumId="3" w15:restartNumberingAfterBreak="0">
    <w:nsid w:val="68A8485D"/>
    <w:multiLevelType w:val="hybridMultilevel"/>
    <w:tmpl w:val="BE52DA82"/>
    <w:lvl w:ilvl="0" w:tplc="574C5562">
      <w:numFmt w:val="bullet"/>
      <w:lvlText w:val="-"/>
      <w:lvlJc w:val="left"/>
      <w:pPr>
        <w:ind w:left="473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438835">
    <w:abstractNumId w:val="2"/>
  </w:num>
  <w:num w:numId="2" w16cid:durableId="2020113754">
    <w:abstractNumId w:val="1"/>
  </w:num>
  <w:num w:numId="3" w16cid:durableId="589433905">
    <w:abstractNumId w:val="3"/>
  </w:num>
  <w:num w:numId="4" w16cid:durableId="1893082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89"/>
    <w:rsid w:val="000245D7"/>
    <w:rsid w:val="000871CF"/>
    <w:rsid w:val="000E272B"/>
    <w:rsid w:val="001013A3"/>
    <w:rsid w:val="00115554"/>
    <w:rsid w:val="00137A53"/>
    <w:rsid w:val="00174F91"/>
    <w:rsid w:val="001D7525"/>
    <w:rsid w:val="001F024E"/>
    <w:rsid w:val="00222BFA"/>
    <w:rsid w:val="0038522F"/>
    <w:rsid w:val="00391F90"/>
    <w:rsid w:val="003D3131"/>
    <w:rsid w:val="003F4A96"/>
    <w:rsid w:val="00436476"/>
    <w:rsid w:val="004F423A"/>
    <w:rsid w:val="005064D3"/>
    <w:rsid w:val="00521861"/>
    <w:rsid w:val="005865B2"/>
    <w:rsid w:val="005D51A5"/>
    <w:rsid w:val="006771CA"/>
    <w:rsid w:val="00691202"/>
    <w:rsid w:val="006F6D65"/>
    <w:rsid w:val="007467BD"/>
    <w:rsid w:val="00784784"/>
    <w:rsid w:val="009C6D70"/>
    <w:rsid w:val="00AE1FA3"/>
    <w:rsid w:val="00B10250"/>
    <w:rsid w:val="00B10E77"/>
    <w:rsid w:val="00B7607C"/>
    <w:rsid w:val="00C25B26"/>
    <w:rsid w:val="00C67B94"/>
    <w:rsid w:val="00CD0189"/>
    <w:rsid w:val="00D259FA"/>
    <w:rsid w:val="00DB7CDD"/>
    <w:rsid w:val="00DF6708"/>
    <w:rsid w:val="00F35472"/>
    <w:rsid w:val="00FB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7F55F1C"/>
  <w15:chartTrackingRefBased/>
  <w15:docId w15:val="{F6EA276C-5385-674F-BAEA-66CD9DB9D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189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rsid w:val="001F024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PT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0189"/>
  </w:style>
  <w:style w:type="character" w:customStyle="1" w:styleId="BodyTextChar">
    <w:name w:val="Body Text Char"/>
    <w:basedOn w:val="DefaultParagraphFont"/>
    <w:link w:val="BodyText"/>
    <w:uiPriority w:val="1"/>
    <w:rsid w:val="00CD0189"/>
    <w:rPr>
      <w:rFonts w:ascii="Arial" w:eastAsia="Arial" w:hAnsi="Arial" w:cs="Arial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1"/>
    <w:qFormat/>
    <w:rsid w:val="00CD0189"/>
    <w:pPr>
      <w:spacing w:before="7"/>
      <w:ind w:left="384" w:hanging="271"/>
    </w:pPr>
  </w:style>
  <w:style w:type="character" w:styleId="Hyperlink">
    <w:name w:val="Hyperlink"/>
    <w:basedOn w:val="DefaultParagraphFont"/>
    <w:uiPriority w:val="99"/>
    <w:unhideWhenUsed/>
    <w:rsid w:val="007467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67B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1F024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1F024E"/>
  </w:style>
  <w:style w:type="paragraph" w:styleId="Header">
    <w:name w:val="header"/>
    <w:basedOn w:val="Normal"/>
    <w:link w:val="HeaderChar"/>
    <w:uiPriority w:val="99"/>
    <w:unhideWhenUsed/>
    <w:rsid w:val="00B10E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E77"/>
    <w:rPr>
      <w:rFonts w:ascii="Arial" w:eastAsia="Arial" w:hAnsi="Arial" w:cs="Arial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10E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0E77"/>
    <w:rPr>
      <w:rFonts w:ascii="Arial" w:eastAsia="Arial" w:hAnsi="Arial" w:cs="Arial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10E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8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3571">
          <w:marLeft w:val="274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9317">
          <w:marLeft w:val="274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2594">
          <w:marLeft w:val="274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773">
          <w:marLeft w:val="274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8751">
          <w:marLeft w:val="274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3028">
          <w:marLeft w:val="274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5959">
          <w:marLeft w:val="274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2657">
          <w:marLeft w:val="274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qai.io/resources/the-aq-mode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leste.brito@bloomproject.p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chalfontprojec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 Brito</dc:creator>
  <cp:keywords/>
  <dc:description/>
  <cp:lastModifiedBy>Celeste  Brito</cp:lastModifiedBy>
  <cp:revision>3</cp:revision>
  <cp:lastPrinted>2023-03-31T10:51:00Z</cp:lastPrinted>
  <dcterms:created xsi:type="dcterms:W3CDTF">2023-06-25T14:53:00Z</dcterms:created>
  <dcterms:modified xsi:type="dcterms:W3CDTF">2023-06-25T14:54:00Z</dcterms:modified>
</cp:coreProperties>
</file>